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1729"/>
        <w:gridCol w:w="1728"/>
        <w:gridCol w:w="2611"/>
        <w:gridCol w:w="2525"/>
        <w:gridCol w:w="2341"/>
        <w:gridCol w:w="2442"/>
      </w:tblGrid>
      <w:tr w:rsidR="00D4799D" w:rsidTr="00D4799D"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D4799D" w:rsidRPr="00C54ED7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Adds↑</w:t>
            </w:r>
          </w:p>
        </w:tc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↓Cuts</w:t>
            </w:r>
          </w:p>
        </w:tc>
        <w:tc>
          <w:tcPr>
            <w:tcW w:w="976" w:type="pct"/>
          </w:tcPr>
          <w:p w:rsidR="00D4799D" w:rsidRDefault="00D4799D" w:rsidP="005468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4ED7">
              <w:rPr>
                <w:rFonts w:ascii="Arial" w:hAnsi="Arial" w:cs="Arial"/>
                <w:b/>
                <w:sz w:val="24"/>
                <w:szCs w:val="24"/>
              </w:rPr>
              <w:t>General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Education</w:t>
            </w:r>
          </w:p>
          <w:p w:rsidR="00D4799D" w:rsidRPr="00C54ED7" w:rsidRDefault="00D4799D" w:rsidP="005468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And Transfer</w:t>
            </w:r>
          </w:p>
        </w:tc>
        <w:tc>
          <w:tcPr>
            <w:tcW w:w="944" w:type="pct"/>
          </w:tcPr>
          <w:p w:rsidR="00D4799D" w:rsidRPr="00C54ED7" w:rsidRDefault="00D4799D" w:rsidP="005468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Career and Technical Education</w:t>
            </w:r>
          </w:p>
        </w:tc>
        <w:tc>
          <w:tcPr>
            <w:tcW w:w="875" w:type="pct"/>
          </w:tcPr>
          <w:p w:rsidR="00D4799D" w:rsidRDefault="00D4799D" w:rsidP="005468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Basic Skills</w:t>
            </w:r>
          </w:p>
          <w:p w:rsidR="00D4799D" w:rsidRPr="00C54ED7" w:rsidRDefault="00D4799D" w:rsidP="005468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Developmental English, Math and ESL</w:t>
            </w:r>
          </w:p>
        </w:tc>
        <w:tc>
          <w:tcPr>
            <w:tcW w:w="913" w:type="pct"/>
          </w:tcPr>
          <w:p w:rsidR="00D4799D" w:rsidRPr="00C54ED7" w:rsidRDefault="00D4799D" w:rsidP="005468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Academic and Career Success and Counseling</w:t>
            </w:r>
          </w:p>
        </w:tc>
      </w:tr>
      <w:tr w:rsidR="00D4799D" w:rsidTr="00D4799D"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Tier One Adds↑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 these sections first.</w:t>
            </w:r>
          </w:p>
          <w:p w:rsidR="00D4799D" w:rsidRPr="00E420B3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↓Tier Four Cuts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 w:rsidRPr="005B7B7A">
              <w:rPr>
                <w:rFonts w:ascii="Arial" w:hAnsi="Arial" w:cs="Arial"/>
                <w:sz w:val="20"/>
                <w:szCs w:val="20"/>
              </w:rPr>
              <w:t>Preserve these if at all possible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</w:tcPr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99D" w:rsidRPr="005B63E5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Major or transfer requirements with few sections offered. Critical GE areas such as Speech or Critical Thinking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where only a few courses meet the GE area.</w:t>
            </w:r>
            <w:r>
              <w:rPr>
                <w:rFonts w:ascii="Arial" w:hAnsi="Arial" w:cs="Arial"/>
                <w:sz w:val="20"/>
                <w:szCs w:val="20"/>
              </w:rPr>
              <w:t xml:space="preserve"> Critical classes such as Health Sciences prerequisites.</w:t>
            </w:r>
          </w:p>
        </w:tc>
        <w:tc>
          <w:tcPr>
            <w:tcW w:w="944" w:type="pct"/>
          </w:tcPr>
          <w:p w:rsidR="00D4799D" w:rsidRPr="009F27A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 w:rsidRPr="009F27AD">
              <w:rPr>
                <w:rFonts w:ascii="Arial" w:hAnsi="Arial" w:cs="Arial"/>
                <w:sz w:val="20"/>
                <w:szCs w:val="20"/>
              </w:rPr>
              <w:t>Required courses in CTE certificates/majors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offered on a rotation plan or that are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critical for students to complete a certificate/major</w:t>
            </w:r>
            <w:r>
              <w:rPr>
                <w:rFonts w:ascii="Arial" w:hAnsi="Arial" w:cs="Arial"/>
                <w:sz w:val="20"/>
                <w:szCs w:val="20"/>
              </w:rPr>
              <w:t>. Stand alone courses required for professional development or industry certification leading to career entry or advancement. Courses mandated by regulatory agencies.</w:t>
            </w:r>
          </w:p>
        </w:tc>
        <w:tc>
          <w:tcPr>
            <w:tcW w:w="875" w:type="pct"/>
          </w:tcPr>
          <w:p w:rsidR="00D4799D" w:rsidRPr="009F27A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English, ESL and math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pathway courses culminating in college-level skills</w:t>
            </w:r>
            <w:r>
              <w:rPr>
                <w:rFonts w:ascii="Arial" w:hAnsi="Arial" w:cs="Arial"/>
                <w:sz w:val="20"/>
                <w:szCs w:val="20"/>
              </w:rPr>
              <w:t>. Higher level courses leading directly into college-level work or job training.</w:t>
            </w:r>
          </w:p>
        </w:tc>
        <w:tc>
          <w:tcPr>
            <w:tcW w:w="913" w:type="pct"/>
          </w:tcPr>
          <w:p w:rsidR="00D4799D" w:rsidRPr="00C92325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Orientation, career development, transfer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planning, college success courses. Student leadership and governance.</w:t>
            </w:r>
          </w:p>
        </w:tc>
      </w:tr>
      <w:tr w:rsidR="00D4799D" w:rsidTr="00D4799D"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Tier Two Adds↑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 these after tier one</w:t>
            </w:r>
          </w:p>
          <w:p w:rsidR="00D4799D" w:rsidRPr="0031555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↓Tier Three Cuts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 w:rsidRPr="005B7B7A">
              <w:rPr>
                <w:rFonts w:ascii="Arial" w:hAnsi="Arial" w:cs="Arial"/>
                <w:sz w:val="20"/>
                <w:szCs w:val="20"/>
              </w:rPr>
              <w:t>Cut judiciously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</w:tcPr>
          <w:p w:rsidR="00D4799D" w:rsidRPr="005B63E5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Sections that are required for general education or majors, but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multiple sections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typically offered, some of which can be cut.</w:t>
            </w:r>
          </w:p>
        </w:tc>
        <w:tc>
          <w:tcPr>
            <w:tcW w:w="944" w:type="pct"/>
          </w:tcPr>
          <w:p w:rsidR="00D4799D" w:rsidRPr="005B63E5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Sections of courses required for CTE certificates/majors, but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multiple sections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offered, some of which can be cut.</w:t>
            </w:r>
          </w:p>
        </w:tc>
        <w:tc>
          <w:tcPr>
            <w:tcW w:w="875" w:type="pct"/>
          </w:tcPr>
          <w:p w:rsidR="00D4799D" w:rsidRPr="005B63E5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Sections of courses in the primary pathway where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multiple sections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typically offered, some of which can be cut.</w:t>
            </w:r>
          </w:p>
        </w:tc>
        <w:tc>
          <w:tcPr>
            <w:tcW w:w="913" w:type="pct"/>
          </w:tcPr>
          <w:p w:rsidR="00D4799D" w:rsidRDefault="00D4799D" w:rsidP="00D479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Sections of courses in the primary pathway where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multiple sections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typically offered, some of which can be cut.</w:t>
            </w:r>
          </w:p>
        </w:tc>
      </w:tr>
      <w:tr w:rsidR="00D4799D" w:rsidTr="00D4799D"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Tier Three Adds↑</w:t>
            </w:r>
          </w:p>
          <w:p w:rsidR="00D4799D" w:rsidRPr="0031555D" w:rsidRDefault="00D4799D" w:rsidP="00B050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Add sections after tier one and two</w:t>
            </w:r>
          </w:p>
        </w:tc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↓Tier Two Cuts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 w:rsidRPr="005B7B7A">
              <w:rPr>
                <w:rFonts w:ascii="Arial" w:hAnsi="Arial" w:cs="Arial"/>
                <w:sz w:val="20"/>
                <w:szCs w:val="20"/>
              </w:rPr>
              <w:t>Maintain enough so that students have elective choices</w:t>
            </w:r>
          </w:p>
        </w:tc>
        <w:tc>
          <w:tcPr>
            <w:tcW w:w="976" w:type="pct"/>
          </w:tcPr>
          <w:p w:rsidR="00D4799D" w:rsidRPr="005B7B7A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Sections that are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restrictive electives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transfer majors where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other choices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available</w:t>
            </w:r>
          </w:p>
        </w:tc>
        <w:tc>
          <w:tcPr>
            <w:tcW w:w="944" w:type="pct"/>
          </w:tcPr>
          <w:p w:rsidR="00D4799D" w:rsidRPr="005B63E5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Courses that are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restrictive electives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within CTE certificates and majors where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other choices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available</w:t>
            </w:r>
          </w:p>
        </w:tc>
        <w:tc>
          <w:tcPr>
            <w:tcW w:w="875" w:type="pct"/>
          </w:tcPr>
          <w:p w:rsidR="00D4799D" w:rsidRPr="005B63E5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Courses that may be useful and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supplemental to the primary pathway,</w:t>
            </w:r>
            <w:r>
              <w:rPr>
                <w:rFonts w:ascii="Arial" w:hAnsi="Arial" w:cs="Arial"/>
                <w:sz w:val="20"/>
                <w:szCs w:val="20"/>
              </w:rPr>
              <w:t xml:space="preserve"> but are not absolutely critical.</w:t>
            </w:r>
          </w:p>
        </w:tc>
        <w:tc>
          <w:tcPr>
            <w:tcW w:w="913" w:type="pct"/>
          </w:tcPr>
          <w:p w:rsidR="00D4799D" w:rsidRPr="005B63E5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Courses that are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supplemental</w:t>
            </w:r>
            <w:r>
              <w:rPr>
                <w:rFonts w:ascii="Arial" w:hAnsi="Arial" w:cs="Arial"/>
                <w:sz w:val="20"/>
                <w:szCs w:val="20"/>
              </w:rPr>
              <w:t xml:space="preserve"> but not absolutely critical</w:t>
            </w:r>
          </w:p>
        </w:tc>
      </w:tr>
      <w:tr w:rsidR="00D4799D" w:rsidTr="00D4799D"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4799D" w:rsidRPr="0031555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Tier Four Adds↑</w:t>
            </w:r>
          </w:p>
        </w:tc>
        <w:tc>
          <w:tcPr>
            <w:tcW w:w="646" w:type="pct"/>
          </w:tcPr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799D" w:rsidRDefault="00D4799D" w:rsidP="00D4799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↓Tier One Cuts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 w:rsidRPr="005B7B7A">
              <w:rPr>
                <w:rFonts w:ascii="Arial" w:hAnsi="Arial" w:cs="Arial"/>
                <w:sz w:val="20"/>
                <w:szCs w:val="20"/>
              </w:rPr>
              <w:t>Cut all of these</w:t>
            </w:r>
          </w:p>
          <w:p w:rsidR="00D4799D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6" w:type="pct"/>
          </w:tcPr>
          <w:p w:rsidR="00D4799D" w:rsidRPr="005B7B7A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Courses that are primarily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avocational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recreational, or personal development. Degree applicable courses that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attract mostly these types of students</w:t>
            </w:r>
          </w:p>
        </w:tc>
        <w:tc>
          <w:tcPr>
            <w:tcW w:w="944" w:type="pct"/>
          </w:tcPr>
          <w:p w:rsidR="00D4799D" w:rsidRPr="005B7B7A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CTE courses that are elective or stand-alone that mostly attract community members,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not students training for jobs.</w:t>
            </w:r>
          </w:p>
        </w:tc>
        <w:tc>
          <w:tcPr>
            <w:tcW w:w="875" w:type="pct"/>
          </w:tcPr>
          <w:p w:rsidR="00D4799D" w:rsidRPr="005B7B7A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Courses that may provide useful content and practice but are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not primarily focused on the pathway skills.</w:t>
            </w:r>
          </w:p>
        </w:tc>
        <w:tc>
          <w:tcPr>
            <w:tcW w:w="913" w:type="pct"/>
          </w:tcPr>
          <w:p w:rsidR="00D4799D" w:rsidRPr="005B7B7A" w:rsidRDefault="00D4799D" w:rsidP="00D479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Courses that </w:t>
            </w:r>
            <w:r w:rsidRPr="00B05017">
              <w:rPr>
                <w:rFonts w:ascii="Arial" w:hAnsi="Arial" w:cs="Arial"/>
                <w:b/>
                <w:sz w:val="20"/>
                <w:szCs w:val="20"/>
              </w:rPr>
              <w:t>primarily serve as an “enrichment”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function rather than fulfilling an identified need</w:t>
            </w:r>
          </w:p>
        </w:tc>
      </w:tr>
    </w:tbl>
    <w:p w:rsidR="00090883" w:rsidRPr="00C54ED7" w:rsidRDefault="00090883">
      <w:pPr>
        <w:rPr>
          <w:rFonts w:ascii="Arial" w:hAnsi="Arial" w:cs="Arial"/>
          <w:sz w:val="24"/>
          <w:szCs w:val="24"/>
        </w:rPr>
      </w:pPr>
    </w:p>
    <w:sectPr w:rsidR="00090883" w:rsidRPr="00C54ED7" w:rsidSect="00E15CCB">
      <w:headerReference w:type="default" r:id="rId7"/>
      <w:footerReference w:type="default" r:id="rId8"/>
      <w:pgSz w:w="15840" w:h="12240" w:orient="landscape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0C" w:rsidRDefault="00223F0C" w:rsidP="00C54ED7">
      <w:pPr>
        <w:spacing w:after="0" w:line="240" w:lineRule="auto"/>
      </w:pPr>
      <w:r>
        <w:separator/>
      </w:r>
    </w:p>
  </w:endnote>
  <w:endnote w:type="continuationSeparator" w:id="0">
    <w:p w:rsidR="00223F0C" w:rsidRDefault="00223F0C" w:rsidP="00C5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80A" w:rsidRDefault="0054680A">
    <w:pPr>
      <w:pStyle w:val="Footer"/>
    </w:pPr>
    <w:r>
      <w:tab/>
    </w:r>
    <w:r>
      <w:tab/>
      <w:t>Based on SRJC Model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0C" w:rsidRDefault="00223F0C" w:rsidP="00C54ED7">
      <w:pPr>
        <w:spacing w:after="0" w:line="240" w:lineRule="auto"/>
      </w:pPr>
      <w:r>
        <w:separator/>
      </w:r>
    </w:p>
  </w:footnote>
  <w:footnote w:type="continuationSeparator" w:id="0">
    <w:p w:rsidR="00223F0C" w:rsidRDefault="00223F0C" w:rsidP="00C5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5D" w:rsidRPr="0054680A" w:rsidRDefault="0054680A" w:rsidP="00E15CCB">
    <w:pPr>
      <w:pStyle w:val="Header"/>
      <w:jc w:val="center"/>
      <w:rPr>
        <w:rFonts w:ascii="Arial Black" w:hAnsi="Arial Black"/>
        <w:sz w:val="24"/>
        <w:szCs w:val="24"/>
      </w:rPr>
    </w:pPr>
    <w:r>
      <w:rPr>
        <w:rFonts w:ascii="Arial Black" w:hAnsi="Arial Black"/>
        <w:sz w:val="24"/>
        <w:szCs w:val="24"/>
      </w:rPr>
      <w:t>SCHEDULE DEVELOPMENT GUIDELINES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ED7"/>
    <w:rsid w:val="00090883"/>
    <w:rsid w:val="00141CB9"/>
    <w:rsid w:val="001708F1"/>
    <w:rsid w:val="00223F0C"/>
    <w:rsid w:val="0031555D"/>
    <w:rsid w:val="003157AD"/>
    <w:rsid w:val="00351976"/>
    <w:rsid w:val="00496553"/>
    <w:rsid w:val="0054680A"/>
    <w:rsid w:val="005B63E5"/>
    <w:rsid w:val="005B7B7A"/>
    <w:rsid w:val="00726605"/>
    <w:rsid w:val="00985B6D"/>
    <w:rsid w:val="009F27AD"/>
    <w:rsid w:val="00A53995"/>
    <w:rsid w:val="00AA64AD"/>
    <w:rsid w:val="00B05017"/>
    <w:rsid w:val="00B36F36"/>
    <w:rsid w:val="00B46ACE"/>
    <w:rsid w:val="00BD0255"/>
    <w:rsid w:val="00C54ED7"/>
    <w:rsid w:val="00C92325"/>
    <w:rsid w:val="00D4799D"/>
    <w:rsid w:val="00DA5726"/>
    <w:rsid w:val="00E15CCB"/>
    <w:rsid w:val="00E420B3"/>
    <w:rsid w:val="00F9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D7"/>
  </w:style>
  <w:style w:type="paragraph" w:styleId="Footer">
    <w:name w:val="footer"/>
    <w:basedOn w:val="Normal"/>
    <w:link w:val="FooterChar"/>
    <w:uiPriority w:val="99"/>
    <w:unhideWhenUsed/>
    <w:rsid w:val="00C5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D7"/>
  </w:style>
  <w:style w:type="paragraph" w:styleId="BalloonText">
    <w:name w:val="Balloon Text"/>
    <w:basedOn w:val="Normal"/>
    <w:link w:val="BalloonTextChar"/>
    <w:uiPriority w:val="99"/>
    <w:semiHidden/>
    <w:unhideWhenUsed/>
    <w:rsid w:val="00C5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4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ED7"/>
  </w:style>
  <w:style w:type="paragraph" w:styleId="Footer">
    <w:name w:val="footer"/>
    <w:basedOn w:val="Normal"/>
    <w:link w:val="FooterChar"/>
    <w:uiPriority w:val="99"/>
    <w:unhideWhenUsed/>
    <w:rsid w:val="00C54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ED7"/>
  </w:style>
  <w:style w:type="paragraph" w:styleId="BalloonText">
    <w:name w:val="Balloon Text"/>
    <w:basedOn w:val="Normal"/>
    <w:link w:val="BalloonTextChar"/>
    <w:uiPriority w:val="99"/>
    <w:semiHidden/>
    <w:unhideWhenUsed/>
    <w:rsid w:val="00C54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4E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Diablo Valley College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Rodriguez</dc:creator>
  <cp:keywords/>
  <dc:description/>
  <cp:lastModifiedBy>Eloine Chapman</cp:lastModifiedBy>
  <cp:revision>2</cp:revision>
  <cp:lastPrinted>2012-08-17T17:40:00Z</cp:lastPrinted>
  <dcterms:created xsi:type="dcterms:W3CDTF">2013-03-05T18:57:00Z</dcterms:created>
  <dcterms:modified xsi:type="dcterms:W3CDTF">2013-03-05T18:57:00Z</dcterms:modified>
</cp:coreProperties>
</file>